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DD06D" w14:textId="2FC2B2D3" w:rsidR="004B4F26" w:rsidRDefault="00B56A11" w:rsidP="009E7063">
      <w:r>
        <w:t>How to register for the TMOA association through Arbiter</w:t>
      </w:r>
    </w:p>
    <w:p w14:paraId="18D4B85A" w14:textId="2D64EADD" w:rsidR="00E90E90" w:rsidRDefault="000E72D7" w:rsidP="009E7063">
      <w:hyperlink r:id="rId8" w:history="1">
        <w:r w:rsidRPr="000E35A8">
          <w:rPr>
            <w:rStyle w:val="Hyperlink"/>
          </w:rPr>
          <w:t>www.tulsametroofficials.com</w:t>
        </w:r>
      </w:hyperlink>
      <w:r>
        <w:t xml:space="preserve"> </w:t>
      </w:r>
    </w:p>
    <w:p w14:paraId="1392DBA2" w14:textId="53F597DA" w:rsidR="003D5938" w:rsidRDefault="003D5938" w:rsidP="009E7063">
      <w:r>
        <w:t>You will have to register</w:t>
      </w:r>
      <w:r w:rsidR="0025003B">
        <w:t xml:space="preserve"> each season through Arbiter and pay the $30 TMOA Association Fee to receive games from the TMOA &amp; Johnny Johnson starting with the 2022-2023 school year</w:t>
      </w:r>
      <w:r w:rsidR="006A39E3">
        <w:t xml:space="preserve">.  There will be no exceptions – we are here to help you get registered.  </w:t>
      </w:r>
    </w:p>
    <w:p w14:paraId="2E742E61" w14:textId="096CEDD4" w:rsidR="000E72D7" w:rsidRDefault="003076E7" w:rsidP="009E7063">
      <w:r w:rsidRPr="003076E7">
        <w:drawing>
          <wp:inline distT="0" distB="0" distL="0" distR="0" wp14:anchorId="3E4C666E" wp14:editId="7C4BF7C3">
            <wp:extent cx="5759450" cy="2495550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8667" w14:textId="7716B470" w:rsidR="003076E7" w:rsidRDefault="003076E7" w:rsidP="009E7063">
      <w:r>
        <w:t>Or</w:t>
      </w:r>
      <w:r w:rsidR="00495747">
        <w:t xml:space="preserve"> down a little further on the home page you can see the big RED </w:t>
      </w:r>
      <w:r w:rsidR="00E465D1">
        <w:t>button</w:t>
      </w:r>
    </w:p>
    <w:p w14:paraId="4BC445F4" w14:textId="3D15326F" w:rsidR="003076E7" w:rsidRDefault="00495747" w:rsidP="009E7063">
      <w:r w:rsidRPr="00495747">
        <w:drawing>
          <wp:inline distT="0" distB="0" distL="0" distR="0" wp14:anchorId="2D958045" wp14:editId="6F3017BE">
            <wp:extent cx="5759450" cy="2240280"/>
            <wp:effectExtent l="0" t="0" r="0" b="762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AF01" w14:textId="2F7A7437" w:rsidR="00E465D1" w:rsidRDefault="00E465D1" w:rsidP="009E7063">
      <w:r>
        <w:t>When you select either of these, this window should pop up</w:t>
      </w:r>
    </w:p>
    <w:p w14:paraId="07C91BFB" w14:textId="5DE8CBF1" w:rsidR="00E465D1" w:rsidRDefault="002823C4" w:rsidP="009E7063">
      <w:r w:rsidRPr="002823C4">
        <w:lastRenderedPageBreak/>
        <w:drawing>
          <wp:inline distT="0" distB="0" distL="0" distR="0" wp14:anchorId="1159243D" wp14:editId="1743A9C0">
            <wp:extent cx="5759450" cy="2524760"/>
            <wp:effectExtent l="0" t="0" r="0" b="889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916A" w14:textId="77777777" w:rsidR="007E3C5A" w:rsidRDefault="007E3C5A" w:rsidP="007E3C5A">
      <w:r>
        <w:t>If you are brand new select the Create One option above</w:t>
      </w:r>
    </w:p>
    <w:p w14:paraId="37592866" w14:textId="77777777" w:rsidR="007E3C5A" w:rsidRDefault="007E3C5A" w:rsidP="009E7063"/>
    <w:p w14:paraId="46E4BA36" w14:textId="24A97075" w:rsidR="00DF046F" w:rsidRDefault="007E3C5A" w:rsidP="009E7063">
      <w:r>
        <w:t>Enter your</w:t>
      </w:r>
      <w:r w:rsidR="00DF046F">
        <w:t xml:space="preserve"> email if you have ever registered on Arbiter (if you have registered with the OSSAA you already have an Arbiter login)  </w:t>
      </w:r>
    </w:p>
    <w:p w14:paraId="134C0BC1" w14:textId="0B784836" w:rsidR="00505E30" w:rsidRDefault="00505E30" w:rsidP="009E7063">
      <w:r>
        <w:t xml:space="preserve">Then it will ask for your password (if you don’t know it use the forgot password) TMOA does not </w:t>
      </w:r>
      <w:proofErr w:type="gramStart"/>
      <w:r>
        <w:t>have</w:t>
      </w:r>
      <w:proofErr w:type="gramEnd"/>
      <w:r>
        <w:t xml:space="preserve"> nor can we see what your password is</w:t>
      </w:r>
      <w:r w:rsidR="00BD0750">
        <w:t xml:space="preserve">.  </w:t>
      </w:r>
      <w:r>
        <w:t xml:space="preserve"> </w:t>
      </w:r>
    </w:p>
    <w:p w14:paraId="51905373" w14:textId="77777777" w:rsidR="007E3C5A" w:rsidRDefault="007E3C5A" w:rsidP="009E7063"/>
    <w:p w14:paraId="71403A62" w14:textId="2076E4B5" w:rsidR="002823C4" w:rsidRDefault="00DF046F" w:rsidP="009E7063">
      <w:r w:rsidRPr="00DF046F">
        <w:drawing>
          <wp:inline distT="0" distB="0" distL="0" distR="0" wp14:anchorId="23761DCC" wp14:editId="0D8FBA3F">
            <wp:extent cx="5759450" cy="350520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CA3A" w14:textId="46CAB7B6" w:rsidR="00BD0750" w:rsidRDefault="00BD0750" w:rsidP="009E7063"/>
    <w:p w14:paraId="69F69423" w14:textId="37CEBA55" w:rsidR="00BD0750" w:rsidRDefault="00D10A8B" w:rsidP="009E7063">
      <w:r>
        <w:lastRenderedPageBreak/>
        <w:t xml:space="preserve">Once you are logged in it should go to this screen – but if not, go back in the same browser and select </w:t>
      </w:r>
      <w:r w:rsidR="00B372D6">
        <w:t>the big red Arbiter Registration button on the TMOA home page or the Tab that says Arbiter</w:t>
      </w:r>
      <w:r w:rsidR="00BD55FA">
        <w:t>.</w:t>
      </w:r>
    </w:p>
    <w:p w14:paraId="4C0EDD6C" w14:textId="6022AD3A" w:rsidR="00BD55FA" w:rsidRDefault="00BD55FA" w:rsidP="009E7063">
      <w:r w:rsidRPr="00BD55FA">
        <w:drawing>
          <wp:inline distT="0" distB="0" distL="0" distR="0" wp14:anchorId="5F43AD9D" wp14:editId="7987CF47">
            <wp:extent cx="5759450" cy="250317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6BC7" w14:textId="331FBFD5" w:rsidR="00FF3D71" w:rsidRDefault="00FF3D71" w:rsidP="009E7063">
      <w:r>
        <w:t>Select the Next button in the top right corner of the screen</w:t>
      </w:r>
    </w:p>
    <w:p w14:paraId="640F2B23" w14:textId="7F57EF50" w:rsidR="00FF3D71" w:rsidRDefault="00FF3D71" w:rsidP="009E7063">
      <w:r w:rsidRPr="00FF3D71">
        <w:drawing>
          <wp:inline distT="0" distB="0" distL="0" distR="0" wp14:anchorId="24B0A178" wp14:editId="416D8122">
            <wp:extent cx="5759450" cy="2819400"/>
            <wp:effectExtent l="0" t="0" r="0" b="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C147" w14:textId="4BA9F887" w:rsidR="000C7562" w:rsidRDefault="000C7562" w:rsidP="009E7063">
      <w:r>
        <w:t>Then select Basketball (run your mouse over the basketball and then you can select it)</w:t>
      </w:r>
    </w:p>
    <w:p w14:paraId="0185F1FA" w14:textId="3496AEC7" w:rsidR="00181EB6" w:rsidRDefault="00181EB6" w:rsidP="009E7063">
      <w:r>
        <w:t xml:space="preserve">If you have never registered, then you will have to fill this info out.   If you logged in </w:t>
      </w:r>
      <w:r w:rsidR="00034A8F">
        <w:t>earlier,</w:t>
      </w:r>
      <w:r>
        <w:t xml:space="preserve"> it should be populated.</w:t>
      </w:r>
      <w:r w:rsidR="00034A8F">
        <w:t xml:space="preserve">  Select Next if it is good or make change as necessary and then select Next. </w:t>
      </w:r>
      <w:r w:rsidR="009D04B1">
        <w:t xml:space="preserve">  PLEASE ADD A PHOTO</w:t>
      </w:r>
      <w:r w:rsidR="00DE33F7">
        <w:t xml:space="preserve"> (there are 150+ officials, put your face with a name) </w:t>
      </w:r>
    </w:p>
    <w:p w14:paraId="13BBDF70" w14:textId="1166D1BD" w:rsidR="00BF6BA0" w:rsidRDefault="00BF6BA0" w:rsidP="009E7063">
      <w:r w:rsidRPr="00BF6BA0">
        <w:lastRenderedPageBreak/>
        <w:drawing>
          <wp:inline distT="0" distB="0" distL="0" distR="0" wp14:anchorId="68927B4C" wp14:editId="27F4D31F">
            <wp:extent cx="5759450" cy="2831465"/>
            <wp:effectExtent l="0" t="0" r="0" b="698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F516" w14:textId="77777777" w:rsidR="00BF6BA0" w:rsidRDefault="00BF6BA0" w:rsidP="009E7063"/>
    <w:p w14:paraId="52B02BE8" w14:textId="76540C3F" w:rsidR="00181EB6" w:rsidRDefault="00181EB6" w:rsidP="009E7063">
      <w:r>
        <w:t xml:space="preserve">  </w:t>
      </w:r>
    </w:p>
    <w:p w14:paraId="6246A80D" w14:textId="2666788F" w:rsidR="00181EB6" w:rsidRDefault="00181EB6" w:rsidP="009E7063"/>
    <w:p w14:paraId="442BC2DE" w14:textId="5DDF8BF9" w:rsidR="00BF6BA0" w:rsidRDefault="00BF6BA0" w:rsidP="009E7063"/>
    <w:p w14:paraId="6409BAAD" w14:textId="644B7C47" w:rsidR="00BF6BA0" w:rsidRDefault="00BF6BA0" w:rsidP="009E7063"/>
    <w:p w14:paraId="3EEB8C2E" w14:textId="6D6D9920" w:rsidR="00BF6BA0" w:rsidRDefault="00BF6BA0" w:rsidP="009E7063"/>
    <w:p w14:paraId="599F545F" w14:textId="5F09D413" w:rsidR="00BF6BA0" w:rsidRDefault="00BF6BA0" w:rsidP="009E7063">
      <w:r>
        <w:t xml:space="preserve">Then you </w:t>
      </w:r>
      <w:proofErr w:type="gramStart"/>
      <w:r>
        <w:t>have to</w:t>
      </w:r>
      <w:proofErr w:type="gramEnd"/>
      <w:r>
        <w:t xml:space="preserve"> answer these 2 questions (you have to select </w:t>
      </w:r>
      <w:r w:rsidR="00371350">
        <w:t>YES</w:t>
      </w:r>
      <w:r>
        <w:t xml:space="preserve"> </w:t>
      </w:r>
      <w:r w:rsidR="00371350">
        <w:t xml:space="preserve">on the independent contractor question) and then your shirt size (no guarantee you are getting a shirt but IF you were to, add your size) </w:t>
      </w:r>
    </w:p>
    <w:p w14:paraId="0CC4C108" w14:textId="51B58FE2" w:rsidR="006D372D" w:rsidRDefault="006D372D" w:rsidP="009E7063">
      <w:r w:rsidRPr="006D372D">
        <w:drawing>
          <wp:inline distT="0" distB="0" distL="0" distR="0" wp14:anchorId="19C85362" wp14:editId="2F7AF9CF">
            <wp:extent cx="5759450" cy="251904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A027" w14:textId="5448B631" w:rsidR="00D37038" w:rsidRDefault="00D37038" w:rsidP="009E7063">
      <w:r>
        <w:t>Breeze on through the next screen – nothing to add on this one.  This one would be used if you were registering for multiple sports</w:t>
      </w:r>
      <w:r w:rsidR="0096250B">
        <w:t>.  We are Basketball Only</w:t>
      </w:r>
    </w:p>
    <w:p w14:paraId="54566B00" w14:textId="690284D0" w:rsidR="0096250B" w:rsidRDefault="0096250B" w:rsidP="009E7063">
      <w:r w:rsidRPr="0096250B">
        <w:lastRenderedPageBreak/>
        <w:drawing>
          <wp:inline distT="0" distB="0" distL="0" distR="0" wp14:anchorId="67D3B7F9" wp14:editId="496DA4BD">
            <wp:extent cx="5759450" cy="1989455"/>
            <wp:effectExtent l="0" t="0" r="0" b="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46BC" w14:textId="77777777" w:rsidR="00F45547" w:rsidRDefault="00F45547" w:rsidP="009E7063"/>
    <w:p w14:paraId="629CF749" w14:textId="77777777" w:rsidR="00F45547" w:rsidRDefault="00F45547" w:rsidP="009E7063"/>
    <w:p w14:paraId="180855E9" w14:textId="77777777" w:rsidR="00F45547" w:rsidRDefault="00F45547" w:rsidP="009E7063"/>
    <w:p w14:paraId="7CFDFB5A" w14:textId="77777777" w:rsidR="00F45547" w:rsidRDefault="00F45547" w:rsidP="009E7063"/>
    <w:p w14:paraId="4DE97D20" w14:textId="77777777" w:rsidR="00F45547" w:rsidRDefault="00F45547" w:rsidP="009E7063"/>
    <w:p w14:paraId="5FAA5C83" w14:textId="77777777" w:rsidR="00F45547" w:rsidRDefault="00F45547" w:rsidP="009E7063"/>
    <w:p w14:paraId="52AE6C88" w14:textId="77777777" w:rsidR="00F45547" w:rsidRDefault="00F45547" w:rsidP="009E7063"/>
    <w:p w14:paraId="2BA785E5" w14:textId="77777777" w:rsidR="00F45547" w:rsidRDefault="00F45547" w:rsidP="009E7063"/>
    <w:p w14:paraId="26711CF0" w14:textId="77777777" w:rsidR="00F45547" w:rsidRDefault="00F45547" w:rsidP="009E7063"/>
    <w:p w14:paraId="4E567235" w14:textId="77777777" w:rsidR="00F45547" w:rsidRDefault="00F45547" w:rsidP="009E7063"/>
    <w:p w14:paraId="48A62E4E" w14:textId="5C6FF6A8" w:rsidR="00543881" w:rsidRDefault="00543881" w:rsidP="009E7063">
      <w:r>
        <w:t xml:space="preserve">Next is </w:t>
      </w:r>
      <w:r w:rsidR="00F45547">
        <w:t xml:space="preserve">payment – make sure everything looks good on this one and then at the bottom select Check Out (Blue </w:t>
      </w:r>
      <w:proofErr w:type="spellStart"/>
      <w:r w:rsidR="00F45547">
        <w:t>botton</w:t>
      </w:r>
      <w:proofErr w:type="spellEnd"/>
      <w:r w:rsidR="00F45547">
        <w:t xml:space="preserve">) </w:t>
      </w:r>
    </w:p>
    <w:p w14:paraId="78280E4C" w14:textId="2F58CD49" w:rsidR="00F45547" w:rsidRDefault="00F45547" w:rsidP="009E7063">
      <w:r w:rsidRPr="00F45547">
        <w:drawing>
          <wp:inline distT="0" distB="0" distL="0" distR="0" wp14:anchorId="7CC82982" wp14:editId="452DA353">
            <wp:extent cx="5759450" cy="278574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20D7" w14:textId="656839A9" w:rsidR="00D37038" w:rsidRDefault="00D37038" w:rsidP="009E7063"/>
    <w:p w14:paraId="6A790380" w14:textId="35C1717C" w:rsidR="00F45547" w:rsidRDefault="00B57680" w:rsidP="009E7063">
      <w:r>
        <w:t>Make sure your address is correct and then go to the bottom and select NEXT again</w:t>
      </w:r>
    </w:p>
    <w:p w14:paraId="3AE7F15D" w14:textId="00A7977A" w:rsidR="00B57680" w:rsidRDefault="00AF5647" w:rsidP="009E7063">
      <w:r w:rsidRPr="00AF5647">
        <w:lastRenderedPageBreak/>
        <w:drawing>
          <wp:inline distT="0" distB="0" distL="0" distR="0" wp14:anchorId="5884C2FB" wp14:editId="71EBDDC4">
            <wp:extent cx="5759450" cy="4483100"/>
            <wp:effectExtent l="0" t="0" r="0" b="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CCC2" w14:textId="031657DC" w:rsidR="00AF5647" w:rsidRDefault="00F81B72" w:rsidP="009E7063">
      <w:r>
        <w:t xml:space="preserve">Finally, you will be to the process payment page where you will add your debit/credit card information.  </w:t>
      </w:r>
      <w:r w:rsidR="00797670">
        <w:t>Verify your bank card information and select the box that says you agree to the terms of service and then select Process Payment</w:t>
      </w:r>
    </w:p>
    <w:p w14:paraId="0B3555D6" w14:textId="059761BF" w:rsidR="00797670" w:rsidRDefault="003C6AB5" w:rsidP="009E7063">
      <w:r w:rsidRPr="003C6AB5">
        <w:drawing>
          <wp:inline distT="0" distB="0" distL="0" distR="0" wp14:anchorId="175F0758" wp14:editId="33A96BC0">
            <wp:extent cx="5753599" cy="317019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8A52" w14:textId="5A5D9378" w:rsidR="003C6AB5" w:rsidRDefault="005359BC" w:rsidP="009E7063">
      <w:r>
        <w:lastRenderedPageBreak/>
        <w:t xml:space="preserve">If payment is </w:t>
      </w:r>
      <w:r w:rsidR="002D4DD2">
        <w:t>successful,</w:t>
      </w:r>
      <w:r>
        <w:t xml:space="preserve"> you will get this next screen along with an email </w:t>
      </w:r>
    </w:p>
    <w:p w14:paraId="2F1E8A87" w14:textId="3DA4FE0C" w:rsidR="002D4DD2" w:rsidRDefault="002D4DD2" w:rsidP="009E7063">
      <w:r w:rsidRPr="002D4DD2">
        <w:drawing>
          <wp:inline distT="0" distB="0" distL="0" distR="0" wp14:anchorId="7E6BED5F" wp14:editId="4D1F1CE9">
            <wp:extent cx="5759450" cy="2353945"/>
            <wp:effectExtent l="0" t="0" r="0" b="825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A964" w14:textId="77777777" w:rsidR="002D0771" w:rsidRDefault="002D0771" w:rsidP="009E7063"/>
    <w:p w14:paraId="5F064474" w14:textId="77777777" w:rsidR="002D0771" w:rsidRDefault="002D0771" w:rsidP="009E7063"/>
    <w:p w14:paraId="6CE68122" w14:textId="77777777" w:rsidR="002D0771" w:rsidRDefault="002D0771" w:rsidP="009E7063"/>
    <w:p w14:paraId="0C6646F5" w14:textId="77777777" w:rsidR="002D0771" w:rsidRDefault="002D0771" w:rsidP="009E7063"/>
    <w:p w14:paraId="4879677D" w14:textId="77777777" w:rsidR="002D0771" w:rsidRDefault="002D0771" w:rsidP="009E7063"/>
    <w:p w14:paraId="047DE648" w14:textId="77777777" w:rsidR="002D0771" w:rsidRDefault="002D0771" w:rsidP="009E7063"/>
    <w:p w14:paraId="050AFEB2" w14:textId="77777777" w:rsidR="002D0771" w:rsidRDefault="002D0771" w:rsidP="009E7063"/>
    <w:p w14:paraId="67E3EC6F" w14:textId="77777777" w:rsidR="002D0771" w:rsidRDefault="002D0771" w:rsidP="009E7063"/>
    <w:p w14:paraId="2D0856BB" w14:textId="2DF25696" w:rsidR="00FC62F1" w:rsidRDefault="00F1380D" w:rsidP="009E7063">
      <w:r>
        <w:t>And here is the email confirmation:</w:t>
      </w:r>
    </w:p>
    <w:p w14:paraId="1CF817C3" w14:textId="256BBFAC" w:rsidR="00F1380D" w:rsidRDefault="002D0771" w:rsidP="009E7063">
      <w:r w:rsidRPr="002D0771">
        <w:lastRenderedPageBreak/>
        <w:drawing>
          <wp:inline distT="0" distB="0" distL="0" distR="0" wp14:anchorId="31A4F696" wp14:editId="017365BD">
            <wp:extent cx="5759450" cy="5644515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0E7C" w14:textId="77777777" w:rsidR="003C6AB5" w:rsidRDefault="003C6AB5" w:rsidP="009E7063"/>
    <w:p w14:paraId="139A41D1" w14:textId="77777777" w:rsidR="00F81B72" w:rsidRDefault="00F81B72" w:rsidP="009E7063"/>
    <w:p w14:paraId="66A82170" w14:textId="57941D11" w:rsidR="00F45547" w:rsidRDefault="00D92646" w:rsidP="009E7063">
      <w:r>
        <w:t xml:space="preserve">Once you select Finish it should go back to this screen and you can see the green checkbox on </w:t>
      </w:r>
      <w:r w:rsidR="00251C43">
        <w:t>here that shows you are registered successfully</w:t>
      </w:r>
    </w:p>
    <w:p w14:paraId="682BF1A3" w14:textId="6CED0292" w:rsidR="00251C43" w:rsidRDefault="00251C43" w:rsidP="009E7063">
      <w:r w:rsidRPr="00251C43">
        <w:lastRenderedPageBreak/>
        <w:drawing>
          <wp:inline distT="0" distB="0" distL="0" distR="0" wp14:anchorId="74B55E44" wp14:editId="6CEE4AC4">
            <wp:extent cx="4404742" cy="3596952"/>
            <wp:effectExtent l="0" t="0" r="0" b="381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7A0C" w14:textId="1DBF047D" w:rsidR="003F3F34" w:rsidRDefault="003F3F34" w:rsidP="009E7063"/>
    <w:p w14:paraId="441BF8FD" w14:textId="39F956A8" w:rsidR="003F3F34" w:rsidRDefault="003F3F34" w:rsidP="009E7063">
      <w:r>
        <w:t>Go to the top right and select the down arrow next to your name</w:t>
      </w:r>
      <w:r w:rsidR="00C96BEC">
        <w:t xml:space="preserve"> and this will pop up:</w:t>
      </w:r>
    </w:p>
    <w:p w14:paraId="2D7E3AFB" w14:textId="4B87C7E9" w:rsidR="00C96BEC" w:rsidRDefault="00C96BEC" w:rsidP="009E7063">
      <w:r w:rsidRPr="00C96BEC">
        <w:drawing>
          <wp:inline distT="0" distB="0" distL="0" distR="0" wp14:anchorId="77BE326F" wp14:editId="1FF31560">
            <wp:extent cx="5759450" cy="1057910"/>
            <wp:effectExtent l="0" t="0" r="0" b="8890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0CCA" w14:textId="12D2E8A0" w:rsidR="00C96BEC" w:rsidRDefault="00C96BEC" w:rsidP="009E7063">
      <w:r>
        <w:t>Then select the blue Official to go to your dashboard</w:t>
      </w:r>
    </w:p>
    <w:p w14:paraId="4032F321" w14:textId="3B8F3EFB" w:rsidR="00506189" w:rsidRDefault="00506189" w:rsidP="009E7063">
      <w:r>
        <w:t>And it should look something like this:</w:t>
      </w:r>
    </w:p>
    <w:p w14:paraId="01700844" w14:textId="6385D08C" w:rsidR="00506189" w:rsidRDefault="00F64652" w:rsidP="009E7063">
      <w:r w:rsidRPr="00F64652">
        <w:drawing>
          <wp:inline distT="0" distB="0" distL="0" distR="0" wp14:anchorId="43AC1C38" wp14:editId="102E91CD">
            <wp:extent cx="5759450" cy="2167255"/>
            <wp:effectExtent l="0" t="0" r="0" b="4445"/>
            <wp:docPr id="21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Team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6A05" w14:textId="649F9085" w:rsidR="00850650" w:rsidRDefault="00850650" w:rsidP="009E7063"/>
    <w:p w14:paraId="58783BF8" w14:textId="7214457E" w:rsidR="003B2B36" w:rsidRDefault="003B2B36" w:rsidP="009E7063">
      <w:r>
        <w:lastRenderedPageBreak/>
        <w:t>Select Main and you can put Basketball at your Default Generic Sport</w:t>
      </w:r>
    </w:p>
    <w:p w14:paraId="0EBAF11B" w14:textId="2D136CFB" w:rsidR="00045274" w:rsidRDefault="00045274" w:rsidP="009E7063">
      <w:r>
        <w:t>And Select Basketball again under Sports Levels currently.</w:t>
      </w:r>
    </w:p>
    <w:p w14:paraId="5D48B292" w14:textId="027EBA1F" w:rsidR="00045274" w:rsidRDefault="00045274" w:rsidP="009E7063">
      <w:r>
        <w:t xml:space="preserve">Check </w:t>
      </w:r>
      <w:proofErr w:type="gramStart"/>
      <w:r>
        <w:t>mark</w:t>
      </w:r>
      <w:proofErr w:type="gramEnd"/>
      <w:r>
        <w:t xml:space="preserve"> the boxes under the generic level that you call</w:t>
      </w:r>
      <w:r w:rsidR="00CC26AC">
        <w:t xml:space="preserve"> and then the Add Button</w:t>
      </w:r>
    </w:p>
    <w:p w14:paraId="2B46C405" w14:textId="5C4CBF65" w:rsidR="003B2B36" w:rsidRDefault="003B2B36" w:rsidP="009E7063">
      <w:r w:rsidRPr="003B2B36">
        <w:drawing>
          <wp:inline distT="0" distB="0" distL="0" distR="0" wp14:anchorId="52A41EC9" wp14:editId="64F5B1E0">
            <wp:extent cx="5759450" cy="2790190"/>
            <wp:effectExtent l="0" t="0" r="0" b="0"/>
            <wp:docPr id="22" name="Picture 2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ebsit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6E25" w14:textId="40293CDC" w:rsidR="00FF28EE" w:rsidRDefault="00FF28EE" w:rsidP="009E7063"/>
    <w:p w14:paraId="09109F57" w14:textId="5D63ABEC" w:rsidR="00FF28EE" w:rsidRDefault="00FF28EE" w:rsidP="009E7063">
      <w:r>
        <w:t xml:space="preserve">Under Schedule </w:t>
      </w:r>
      <w:r w:rsidR="007C1FF3">
        <w:t>this is where you will see your games and accept them:</w:t>
      </w:r>
    </w:p>
    <w:p w14:paraId="53C77452" w14:textId="5EE338C3" w:rsidR="007C1FF3" w:rsidRDefault="006E4220" w:rsidP="009E7063">
      <w:r w:rsidRPr="006E4220">
        <w:drawing>
          <wp:inline distT="0" distB="0" distL="0" distR="0" wp14:anchorId="2EDFE1EF" wp14:editId="172E5C65">
            <wp:extent cx="5759450" cy="2516505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6FC6" w14:textId="49F3D190" w:rsidR="00637731" w:rsidRDefault="00637731" w:rsidP="009E7063"/>
    <w:p w14:paraId="29BB50E3" w14:textId="121AEA90" w:rsidR="00925013" w:rsidRDefault="00925013" w:rsidP="009E7063"/>
    <w:p w14:paraId="2DA53E7A" w14:textId="375A8F95" w:rsidR="00925013" w:rsidRDefault="00925013" w:rsidP="009E7063"/>
    <w:p w14:paraId="284328FD" w14:textId="33882DEE" w:rsidR="00925013" w:rsidRDefault="00925013" w:rsidP="009E7063"/>
    <w:p w14:paraId="0A56C9E6" w14:textId="3E8C2624" w:rsidR="00925013" w:rsidRDefault="00925013" w:rsidP="009E7063"/>
    <w:p w14:paraId="21A005A7" w14:textId="13059197" w:rsidR="00925013" w:rsidRDefault="00925013" w:rsidP="009E7063"/>
    <w:p w14:paraId="57AF10FD" w14:textId="77777777" w:rsidR="00925013" w:rsidRDefault="00925013" w:rsidP="009E7063"/>
    <w:p w14:paraId="605DE60E" w14:textId="111FCCC4" w:rsidR="00637731" w:rsidRDefault="00925013" w:rsidP="009E7063">
      <w:r>
        <w:lastRenderedPageBreak/>
        <w:t>U</w:t>
      </w:r>
      <w:r w:rsidR="00637731">
        <w:t xml:space="preserve">nder payments – we would recommend you link an account if you </w:t>
      </w:r>
      <w:proofErr w:type="gramStart"/>
      <w:r w:rsidR="00637731">
        <w:t>don’t</w:t>
      </w:r>
      <w:proofErr w:type="gramEnd"/>
      <w:r w:rsidR="00637731">
        <w:t xml:space="preserve"> already have one for OSSAA playoffs</w:t>
      </w:r>
      <w:r>
        <w:t xml:space="preserve"> – schools are able to use this option to pay you although right now we don’t believe there will be many that do this. </w:t>
      </w:r>
    </w:p>
    <w:p w14:paraId="1C3C6E36" w14:textId="3D329773" w:rsidR="00637731" w:rsidRDefault="00637731" w:rsidP="009E7063"/>
    <w:p w14:paraId="58E8F243" w14:textId="0BFF24CB" w:rsidR="00925013" w:rsidRDefault="00925013" w:rsidP="009E7063">
      <w:r w:rsidRPr="00925013">
        <w:drawing>
          <wp:inline distT="0" distB="0" distL="0" distR="0" wp14:anchorId="71FBF46F" wp14:editId="1B832A1F">
            <wp:extent cx="5759450" cy="2903220"/>
            <wp:effectExtent l="0" t="0" r="0" b="0"/>
            <wp:docPr id="24" name="Picture 24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websit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2BF4" w14:textId="042A0FED" w:rsidR="00925013" w:rsidRDefault="00925013" w:rsidP="009E7063"/>
    <w:p w14:paraId="5CB1BA3B" w14:textId="7657F7C1" w:rsidR="00925013" w:rsidRDefault="007B69FC" w:rsidP="009E7063">
      <w:r>
        <w:t xml:space="preserve">Under the BLOCKS tab is where you will keep your availability up to date.  You can also scratch sites/teams/partners/postal codes (but be careful on how much you scratch as it could limit how many </w:t>
      </w:r>
      <w:proofErr w:type="gramStart"/>
      <w:r>
        <w:t>games</w:t>
      </w:r>
      <w:proofErr w:type="gramEnd"/>
      <w:r>
        <w:t xml:space="preserve"> we can assign you) </w:t>
      </w:r>
      <w:r w:rsidR="00825A1C">
        <w:t xml:space="preserve">you will need to keep your availability up to date and go in an block dates when you cannot work.  </w:t>
      </w:r>
      <w:r w:rsidR="005062F2">
        <w:t xml:space="preserve">If you receive a game from elsewhere, you will need to go block that date/time on here.  This will be important!  </w:t>
      </w:r>
    </w:p>
    <w:p w14:paraId="55AB98DB" w14:textId="51396DB9" w:rsidR="007B69FC" w:rsidRDefault="00825A1C" w:rsidP="009E7063">
      <w:r w:rsidRPr="00825A1C">
        <w:drawing>
          <wp:inline distT="0" distB="0" distL="0" distR="0" wp14:anchorId="0DB996F8" wp14:editId="0D7B17DF">
            <wp:extent cx="5759450" cy="2461895"/>
            <wp:effectExtent l="0" t="0" r="0" b="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44A0" w14:textId="00DC6F9E" w:rsidR="00D31A8D" w:rsidRDefault="00D31A8D" w:rsidP="009E7063"/>
    <w:p w14:paraId="23B2AA6F" w14:textId="09DD2F28" w:rsidR="00D31A8D" w:rsidRDefault="00D31A8D" w:rsidP="009E7063">
      <w:r>
        <w:t>Under the LISTS tab you will be able to see officials contact info</w:t>
      </w:r>
      <w:r w:rsidR="00E27035">
        <w:t>, Assigners, officers, School contacts</w:t>
      </w:r>
      <w:r w:rsidR="00F26407">
        <w:t xml:space="preserve"> and</w:t>
      </w:r>
      <w:r w:rsidR="00E27035">
        <w:t xml:space="preserve"> Sites</w:t>
      </w:r>
      <w:r w:rsidR="00F26407">
        <w:t>:</w:t>
      </w:r>
    </w:p>
    <w:p w14:paraId="0566D652" w14:textId="4C9E7313" w:rsidR="00F26407" w:rsidRDefault="00F26407" w:rsidP="009E7063">
      <w:r w:rsidRPr="00F26407">
        <w:lastRenderedPageBreak/>
        <w:drawing>
          <wp:inline distT="0" distB="0" distL="0" distR="0" wp14:anchorId="62650F3A" wp14:editId="4FBE2501">
            <wp:extent cx="5759450" cy="2240915"/>
            <wp:effectExtent l="0" t="0" r="0" b="6985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8654" w14:textId="367B29F8" w:rsidR="00F26407" w:rsidRDefault="00F26407" w:rsidP="009E7063"/>
    <w:p w14:paraId="2E05E6D6" w14:textId="0E6E028F" w:rsidR="00F26407" w:rsidRDefault="00F26407" w:rsidP="009E7063">
      <w:r>
        <w:t xml:space="preserve">If you have any questions with Arbiter, please contact Bobby Kelley </w:t>
      </w:r>
      <w:r w:rsidR="003D5938">
        <w:t xml:space="preserve">for help.  We will go </w:t>
      </w:r>
      <w:proofErr w:type="gramStart"/>
      <w:r w:rsidR="003D5938">
        <w:t>over using</w:t>
      </w:r>
      <w:proofErr w:type="gramEnd"/>
      <w:r w:rsidR="003D5938">
        <w:t xml:space="preserve"> this system during a couple of our meetings in October.  </w:t>
      </w:r>
    </w:p>
    <w:sectPr w:rsidR="00F26407" w:rsidSect="009E308E">
      <w:footerReference w:type="default" r:id="rId31"/>
      <w:headerReference w:type="first" r:id="rId32"/>
      <w:pgSz w:w="11906" w:h="16838" w:code="9"/>
      <w:pgMar w:top="1701" w:right="1418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3F81F" w14:textId="77777777" w:rsidR="00CC56DF" w:rsidRDefault="00CC56DF" w:rsidP="004B4F26">
      <w:pPr>
        <w:spacing w:after="0" w:line="240" w:lineRule="auto"/>
      </w:pPr>
      <w:r>
        <w:separator/>
      </w:r>
    </w:p>
  </w:endnote>
  <w:endnote w:type="continuationSeparator" w:id="0">
    <w:p w14:paraId="7853C5E7" w14:textId="77777777" w:rsidR="00CC56DF" w:rsidRDefault="00CC56DF" w:rsidP="004B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7007" w14:textId="77777777" w:rsidR="0087757A" w:rsidRPr="006A48CF" w:rsidRDefault="00160B5B" w:rsidP="00341063">
    <w:pPr>
      <w:pStyle w:val="Footer"/>
      <w:ind w:left="0"/>
      <w:rPr>
        <w:lang w:val="en-GB"/>
      </w:rPr>
    </w:pPr>
    <w:r w:rsidRPr="006A48CF">
      <w:rPr>
        <w:lang w:val="en-GB"/>
      </w:rPr>
      <w:tab/>
    </w:r>
    <w:r w:rsidRPr="006A48CF">
      <w:rPr>
        <w:lang w:val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CEBF" w14:textId="77777777" w:rsidR="00CC56DF" w:rsidRDefault="00CC56DF" w:rsidP="004B4F26">
      <w:pPr>
        <w:spacing w:after="0" w:line="240" w:lineRule="auto"/>
      </w:pPr>
      <w:r>
        <w:separator/>
      </w:r>
    </w:p>
  </w:footnote>
  <w:footnote w:type="continuationSeparator" w:id="0">
    <w:p w14:paraId="2804DFB4" w14:textId="77777777" w:rsidR="00CC56DF" w:rsidRDefault="00CC56DF" w:rsidP="004B4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AD7C" w14:textId="77777777" w:rsidR="006D1217" w:rsidRDefault="006D1217" w:rsidP="00226B8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0" wp14:anchorId="738FD1CF" wp14:editId="6F70D4A7">
          <wp:simplePos x="0" y="0"/>
          <wp:positionH relativeFrom="page">
            <wp:posOffset>5941060</wp:posOffset>
          </wp:positionH>
          <wp:positionV relativeFrom="page">
            <wp:posOffset>360045</wp:posOffset>
          </wp:positionV>
          <wp:extent cx="1260000" cy="172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AABLOY_silver_RGB_Opt 7_2 c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461E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82B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6B8A28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1163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3463764D"/>
    <w:multiLevelType w:val="multilevel"/>
    <w:tmpl w:val="9AB6BEBA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  <w:color w:val="00A0D0" w:themeColor="accent1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  <w:color w:val="00A0D0" w:themeColor="accent1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  <w:color w:val="00A0D0" w:themeColor="accent1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5" w15:restartNumberingAfterBreak="0">
    <w:nsid w:val="3D6F0F30"/>
    <w:multiLevelType w:val="multilevel"/>
    <w:tmpl w:val="CDDE57D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75636ED"/>
    <w:multiLevelType w:val="multilevel"/>
    <w:tmpl w:val="9AB6BEB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color w:val="00A0D0" w:themeColor="accent1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rFonts w:hint="default"/>
        <w:color w:val="00A0D0" w:themeColor="accent1"/>
      </w:rPr>
    </w:lvl>
    <w:lvl w:ilvl="2">
      <w:start w:val="1"/>
      <w:numFmt w:val="lowerRoman"/>
      <w:lvlText w:val="%3."/>
      <w:lvlJc w:val="left"/>
      <w:pPr>
        <w:ind w:left="1275" w:hanging="425"/>
      </w:pPr>
      <w:rPr>
        <w:rFonts w:hint="default"/>
        <w:color w:val="00A0D0" w:themeColor="accent1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num w:numId="1" w16cid:durableId="1646426223">
    <w:abstractNumId w:val="4"/>
  </w:num>
  <w:num w:numId="2" w16cid:durableId="1532038398">
    <w:abstractNumId w:val="5"/>
  </w:num>
  <w:num w:numId="3" w16cid:durableId="822046612">
    <w:abstractNumId w:val="6"/>
  </w:num>
  <w:num w:numId="4" w16cid:durableId="2051219320">
    <w:abstractNumId w:val="3"/>
  </w:num>
  <w:num w:numId="5" w16cid:durableId="1307128774">
    <w:abstractNumId w:val="2"/>
  </w:num>
  <w:num w:numId="6" w16cid:durableId="2034569740">
    <w:abstractNumId w:val="1"/>
  </w:num>
  <w:num w:numId="7" w16cid:durableId="7401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DF"/>
    <w:rsid w:val="00034A8F"/>
    <w:rsid w:val="00045274"/>
    <w:rsid w:val="00056A2A"/>
    <w:rsid w:val="00072111"/>
    <w:rsid w:val="00081C3D"/>
    <w:rsid w:val="00086DDA"/>
    <w:rsid w:val="000B7772"/>
    <w:rsid w:val="000C67F4"/>
    <w:rsid w:val="000C7562"/>
    <w:rsid w:val="000C7EF3"/>
    <w:rsid w:val="000E20C0"/>
    <w:rsid w:val="000E72D7"/>
    <w:rsid w:val="001105EC"/>
    <w:rsid w:val="00123AD3"/>
    <w:rsid w:val="00153CA9"/>
    <w:rsid w:val="00160B5B"/>
    <w:rsid w:val="00181EB6"/>
    <w:rsid w:val="00182EB0"/>
    <w:rsid w:val="00191CA9"/>
    <w:rsid w:val="001A236D"/>
    <w:rsid w:val="001B569F"/>
    <w:rsid w:val="001C1616"/>
    <w:rsid w:val="001D01F6"/>
    <w:rsid w:val="001E3066"/>
    <w:rsid w:val="001F1537"/>
    <w:rsid w:val="0022518F"/>
    <w:rsid w:val="00226B8C"/>
    <w:rsid w:val="00230F8A"/>
    <w:rsid w:val="0025003B"/>
    <w:rsid w:val="00251C43"/>
    <w:rsid w:val="0025315E"/>
    <w:rsid w:val="00264425"/>
    <w:rsid w:val="002823C4"/>
    <w:rsid w:val="0029602E"/>
    <w:rsid w:val="002D0771"/>
    <w:rsid w:val="002D2D04"/>
    <w:rsid w:val="002D4DD2"/>
    <w:rsid w:val="002E6163"/>
    <w:rsid w:val="002F186D"/>
    <w:rsid w:val="003076E7"/>
    <w:rsid w:val="00337766"/>
    <w:rsid w:val="00341063"/>
    <w:rsid w:val="00371350"/>
    <w:rsid w:val="00392C57"/>
    <w:rsid w:val="003942CD"/>
    <w:rsid w:val="003B2B36"/>
    <w:rsid w:val="003B400D"/>
    <w:rsid w:val="003C6AB5"/>
    <w:rsid w:val="003D42B6"/>
    <w:rsid w:val="003D5938"/>
    <w:rsid w:val="003F2CB6"/>
    <w:rsid w:val="003F3F34"/>
    <w:rsid w:val="003F6BFD"/>
    <w:rsid w:val="004122E4"/>
    <w:rsid w:val="0042158E"/>
    <w:rsid w:val="00436119"/>
    <w:rsid w:val="004369BF"/>
    <w:rsid w:val="004767EF"/>
    <w:rsid w:val="00481DF1"/>
    <w:rsid w:val="00495747"/>
    <w:rsid w:val="004B36B2"/>
    <w:rsid w:val="004B4F26"/>
    <w:rsid w:val="004E710D"/>
    <w:rsid w:val="00505E30"/>
    <w:rsid w:val="00506189"/>
    <w:rsid w:val="005062F2"/>
    <w:rsid w:val="00512E20"/>
    <w:rsid w:val="00523262"/>
    <w:rsid w:val="005359BC"/>
    <w:rsid w:val="00543881"/>
    <w:rsid w:val="0056255A"/>
    <w:rsid w:val="005A2190"/>
    <w:rsid w:val="005D1AFE"/>
    <w:rsid w:val="00620E16"/>
    <w:rsid w:val="00637731"/>
    <w:rsid w:val="0064584E"/>
    <w:rsid w:val="00674784"/>
    <w:rsid w:val="00676C96"/>
    <w:rsid w:val="006A39E3"/>
    <w:rsid w:val="006A48CF"/>
    <w:rsid w:val="006D1217"/>
    <w:rsid w:val="006D372D"/>
    <w:rsid w:val="006E4220"/>
    <w:rsid w:val="006F2959"/>
    <w:rsid w:val="006F38A6"/>
    <w:rsid w:val="007033AE"/>
    <w:rsid w:val="00727DF7"/>
    <w:rsid w:val="00743AFA"/>
    <w:rsid w:val="00744D12"/>
    <w:rsid w:val="00752E24"/>
    <w:rsid w:val="007829A7"/>
    <w:rsid w:val="00797670"/>
    <w:rsid w:val="007A1C27"/>
    <w:rsid w:val="007B17A3"/>
    <w:rsid w:val="007B59C3"/>
    <w:rsid w:val="007B69FC"/>
    <w:rsid w:val="007C1FF3"/>
    <w:rsid w:val="007C7733"/>
    <w:rsid w:val="007E1BCA"/>
    <w:rsid w:val="007E3C5A"/>
    <w:rsid w:val="00821702"/>
    <w:rsid w:val="00825A1C"/>
    <w:rsid w:val="00850650"/>
    <w:rsid w:val="0085174F"/>
    <w:rsid w:val="00853134"/>
    <w:rsid w:val="008605CD"/>
    <w:rsid w:val="0086611B"/>
    <w:rsid w:val="00867CD2"/>
    <w:rsid w:val="008751A2"/>
    <w:rsid w:val="0087757A"/>
    <w:rsid w:val="008D5C97"/>
    <w:rsid w:val="009117CE"/>
    <w:rsid w:val="00925013"/>
    <w:rsid w:val="0092720F"/>
    <w:rsid w:val="009371FF"/>
    <w:rsid w:val="0094739C"/>
    <w:rsid w:val="0096250B"/>
    <w:rsid w:val="0096799A"/>
    <w:rsid w:val="0098224F"/>
    <w:rsid w:val="009932A4"/>
    <w:rsid w:val="00996914"/>
    <w:rsid w:val="009A0D60"/>
    <w:rsid w:val="009D04B1"/>
    <w:rsid w:val="009D6D09"/>
    <w:rsid w:val="009E308E"/>
    <w:rsid w:val="009E7063"/>
    <w:rsid w:val="009F0BDF"/>
    <w:rsid w:val="009F7F1C"/>
    <w:rsid w:val="00A01FD3"/>
    <w:rsid w:val="00A61610"/>
    <w:rsid w:val="00A67EB0"/>
    <w:rsid w:val="00A72103"/>
    <w:rsid w:val="00A8388C"/>
    <w:rsid w:val="00AC2961"/>
    <w:rsid w:val="00AC482B"/>
    <w:rsid w:val="00AF5647"/>
    <w:rsid w:val="00AF7CE2"/>
    <w:rsid w:val="00B11A28"/>
    <w:rsid w:val="00B15169"/>
    <w:rsid w:val="00B1731F"/>
    <w:rsid w:val="00B35604"/>
    <w:rsid w:val="00B372D6"/>
    <w:rsid w:val="00B56A11"/>
    <w:rsid w:val="00B57680"/>
    <w:rsid w:val="00BA633A"/>
    <w:rsid w:val="00BA6AB8"/>
    <w:rsid w:val="00BB0676"/>
    <w:rsid w:val="00BC4F0B"/>
    <w:rsid w:val="00BC769C"/>
    <w:rsid w:val="00BD0750"/>
    <w:rsid w:val="00BD55FA"/>
    <w:rsid w:val="00BD7223"/>
    <w:rsid w:val="00BF6BA0"/>
    <w:rsid w:val="00C20E22"/>
    <w:rsid w:val="00C31C02"/>
    <w:rsid w:val="00C320CB"/>
    <w:rsid w:val="00C36B9E"/>
    <w:rsid w:val="00C60A98"/>
    <w:rsid w:val="00C72ABC"/>
    <w:rsid w:val="00C81221"/>
    <w:rsid w:val="00C87F6D"/>
    <w:rsid w:val="00C96BEC"/>
    <w:rsid w:val="00CC26AC"/>
    <w:rsid w:val="00CC56DF"/>
    <w:rsid w:val="00CD277F"/>
    <w:rsid w:val="00CE5C20"/>
    <w:rsid w:val="00D10A8B"/>
    <w:rsid w:val="00D31A8D"/>
    <w:rsid w:val="00D37038"/>
    <w:rsid w:val="00D52DFB"/>
    <w:rsid w:val="00D92646"/>
    <w:rsid w:val="00DA71E8"/>
    <w:rsid w:val="00DC0B50"/>
    <w:rsid w:val="00DC4B9A"/>
    <w:rsid w:val="00DE33F7"/>
    <w:rsid w:val="00DE4BF8"/>
    <w:rsid w:val="00DE6E2B"/>
    <w:rsid w:val="00DF046F"/>
    <w:rsid w:val="00E03E15"/>
    <w:rsid w:val="00E27035"/>
    <w:rsid w:val="00E32FAC"/>
    <w:rsid w:val="00E46284"/>
    <w:rsid w:val="00E465D1"/>
    <w:rsid w:val="00E673FC"/>
    <w:rsid w:val="00E75551"/>
    <w:rsid w:val="00E90E90"/>
    <w:rsid w:val="00E93F41"/>
    <w:rsid w:val="00EB3C59"/>
    <w:rsid w:val="00EC3303"/>
    <w:rsid w:val="00ED3446"/>
    <w:rsid w:val="00EF7A0A"/>
    <w:rsid w:val="00F1380D"/>
    <w:rsid w:val="00F17753"/>
    <w:rsid w:val="00F20284"/>
    <w:rsid w:val="00F26407"/>
    <w:rsid w:val="00F45547"/>
    <w:rsid w:val="00F61F01"/>
    <w:rsid w:val="00F64652"/>
    <w:rsid w:val="00F81B72"/>
    <w:rsid w:val="00FC62F1"/>
    <w:rsid w:val="00FE0E00"/>
    <w:rsid w:val="00FE3F36"/>
    <w:rsid w:val="00FF28EE"/>
    <w:rsid w:val="00FF3D71"/>
    <w:rsid w:val="00FF4F29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573F9"/>
  <w15:chartTrackingRefBased/>
  <w15:docId w15:val="{7D5A85E8-AFE4-43D0-B23F-55068424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9BF"/>
    <w:pPr>
      <w:tabs>
        <w:tab w:val="left" w:pos="170"/>
      </w:tabs>
      <w:spacing w:line="240" w:lineRule="atLeast"/>
    </w:pPr>
    <w:rPr>
      <w:color w:val="000000" w:themeColor="text1"/>
      <w:sz w:val="20"/>
      <w:lang w:val="en-GB"/>
    </w:rPr>
  </w:style>
  <w:style w:type="paragraph" w:styleId="Heading10">
    <w:name w:val="heading 1"/>
    <w:basedOn w:val="Normal"/>
    <w:next w:val="Normal"/>
    <w:link w:val="Heading1Char"/>
    <w:uiPriority w:val="9"/>
    <w:qFormat/>
    <w:rsid w:val="00F17753"/>
    <w:pPr>
      <w:keepNext/>
      <w:keepLines/>
      <w:spacing w:before="440" w:after="240" w:line="480" w:lineRule="atLeast"/>
      <w:outlineLvl w:val="0"/>
    </w:pPr>
    <w:rPr>
      <w:rFonts w:asciiTheme="majorHAnsi" w:eastAsiaTheme="majorEastAsia" w:hAnsiTheme="majorHAnsi" w:cstheme="majorBidi"/>
      <w:color w:val="00A0D0" w:themeColor="accent1"/>
      <w:sz w:val="36"/>
      <w:szCs w:val="32"/>
    </w:rPr>
  </w:style>
  <w:style w:type="paragraph" w:styleId="Heading20">
    <w:name w:val="heading 2"/>
    <w:basedOn w:val="Heading10"/>
    <w:next w:val="Normal"/>
    <w:link w:val="Heading2Char"/>
    <w:uiPriority w:val="9"/>
    <w:unhideWhenUsed/>
    <w:qFormat/>
    <w:rsid w:val="009932A4"/>
    <w:pPr>
      <w:spacing w:before="240" w:after="40"/>
      <w:outlineLvl w:val="1"/>
    </w:pPr>
    <w:rPr>
      <w:sz w:val="28"/>
      <w:szCs w:val="26"/>
    </w:rPr>
  </w:style>
  <w:style w:type="paragraph" w:styleId="Heading30">
    <w:name w:val="heading 3"/>
    <w:basedOn w:val="Heading20"/>
    <w:next w:val="Normal"/>
    <w:link w:val="Heading3Char"/>
    <w:uiPriority w:val="9"/>
    <w:unhideWhenUsed/>
    <w:qFormat/>
    <w:rsid w:val="009932A4"/>
    <w:pPr>
      <w:outlineLvl w:val="2"/>
    </w:pPr>
    <w:rPr>
      <w:rFonts w:asciiTheme="minorHAnsi" w:hAnsiTheme="minorHAnsi"/>
      <w:caps/>
      <w:sz w:val="22"/>
      <w:szCs w:val="24"/>
    </w:rPr>
  </w:style>
  <w:style w:type="paragraph" w:styleId="Heading40">
    <w:name w:val="heading 4"/>
    <w:basedOn w:val="Heading30"/>
    <w:next w:val="Normal"/>
    <w:link w:val="Heading4Char"/>
    <w:uiPriority w:val="9"/>
    <w:unhideWhenUsed/>
    <w:rsid w:val="009932A4"/>
    <w:pPr>
      <w:outlineLvl w:val="3"/>
    </w:pPr>
    <w:rPr>
      <w:iCs/>
      <w:caps w:val="0"/>
      <w:color w:val="000000" w:themeColor="text1"/>
      <w:sz w:val="20"/>
    </w:rPr>
  </w:style>
  <w:style w:type="paragraph" w:styleId="Heading50">
    <w:name w:val="heading 5"/>
    <w:basedOn w:val="Heading40"/>
    <w:next w:val="Normal"/>
    <w:link w:val="Heading5Char"/>
    <w:uiPriority w:val="9"/>
    <w:unhideWhenUsed/>
    <w:rsid w:val="004B4F26"/>
    <w:pPr>
      <w:outlineLvl w:val="4"/>
    </w:pPr>
    <w:rPr>
      <w:b/>
      <w:i/>
    </w:rPr>
  </w:style>
  <w:style w:type="paragraph" w:styleId="Heading6">
    <w:name w:val="heading 6"/>
    <w:basedOn w:val="Heading50"/>
    <w:next w:val="Normal"/>
    <w:link w:val="Heading6Char"/>
    <w:uiPriority w:val="9"/>
    <w:unhideWhenUsed/>
    <w:rsid w:val="004B4F26"/>
    <w:pPr>
      <w:outlineLvl w:val="5"/>
    </w:pPr>
    <w:rPr>
      <w:i w:val="0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4F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00A0D0" w:themeColor="accent1"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4F26"/>
    <w:pPr>
      <w:keepNext/>
      <w:keepLines/>
      <w:spacing w:before="40" w:after="0"/>
      <w:outlineLvl w:val="7"/>
    </w:pPr>
    <w:rPr>
      <w:rFonts w:eastAsiaTheme="majorEastAsia" w:cstheme="majorBidi"/>
      <w:b/>
      <w:color w:val="00A0D0" w:themeColor="accent1"/>
      <w:sz w:val="18"/>
      <w:szCs w:val="21"/>
    </w:rPr>
  </w:style>
  <w:style w:type="paragraph" w:styleId="Heading9">
    <w:name w:val="heading 9"/>
    <w:basedOn w:val="Heading10"/>
    <w:next w:val="Normal"/>
    <w:link w:val="Heading9Char"/>
    <w:uiPriority w:val="9"/>
    <w:unhideWhenUsed/>
    <w:rsid w:val="004B4F2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F17753"/>
    <w:rPr>
      <w:rFonts w:asciiTheme="majorHAnsi" w:eastAsiaTheme="majorEastAsia" w:hAnsiTheme="majorHAnsi" w:cstheme="majorBidi"/>
      <w:color w:val="00A0D0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0"/>
    <w:uiPriority w:val="9"/>
    <w:rsid w:val="009932A4"/>
    <w:rPr>
      <w:rFonts w:asciiTheme="majorHAnsi" w:eastAsiaTheme="majorEastAsia" w:hAnsiTheme="majorHAnsi" w:cstheme="majorBidi"/>
      <w:b/>
      <w:color w:val="00A0D0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0"/>
    <w:uiPriority w:val="9"/>
    <w:rsid w:val="009932A4"/>
    <w:rPr>
      <w:rFonts w:eastAsiaTheme="majorEastAsia" w:cstheme="majorBidi"/>
      <w:b/>
      <w:caps/>
      <w:color w:val="00A0D0" w:themeColor="accent1"/>
      <w:szCs w:val="24"/>
    </w:rPr>
  </w:style>
  <w:style w:type="character" w:customStyle="1" w:styleId="Heading4Char">
    <w:name w:val="Heading 4 Char"/>
    <w:basedOn w:val="DefaultParagraphFont"/>
    <w:link w:val="Heading40"/>
    <w:uiPriority w:val="9"/>
    <w:rsid w:val="009932A4"/>
    <w:rPr>
      <w:rFonts w:eastAsiaTheme="majorEastAsia" w:cstheme="majorBidi"/>
      <w:b/>
      <w:iCs/>
      <w:color w:val="000000" w:themeColor="text1"/>
      <w:sz w:val="20"/>
      <w:szCs w:val="24"/>
    </w:rPr>
  </w:style>
  <w:style w:type="character" w:customStyle="1" w:styleId="Heading5Char">
    <w:name w:val="Heading 5 Char"/>
    <w:basedOn w:val="DefaultParagraphFont"/>
    <w:link w:val="Heading50"/>
    <w:uiPriority w:val="9"/>
    <w:rsid w:val="004B4F26"/>
    <w:rPr>
      <w:rFonts w:eastAsiaTheme="majorEastAsia" w:cstheme="majorBidi"/>
      <w:i/>
      <w:iCs/>
      <w:color w:val="000000" w:themeColor="text1"/>
      <w:szCs w:val="24"/>
      <w:lang w:val="sv-SE"/>
    </w:rPr>
  </w:style>
  <w:style w:type="character" w:customStyle="1" w:styleId="Heading6Char">
    <w:name w:val="Heading 6 Char"/>
    <w:basedOn w:val="DefaultParagraphFont"/>
    <w:link w:val="Heading6"/>
    <w:uiPriority w:val="9"/>
    <w:rsid w:val="004B4F26"/>
    <w:rPr>
      <w:rFonts w:eastAsiaTheme="majorEastAsia" w:cstheme="majorBidi"/>
      <w:iCs/>
      <w:color w:val="000000" w:themeColor="text1"/>
      <w:szCs w:val="24"/>
      <w:u w:val="single"/>
      <w:lang w:val="sv-SE"/>
    </w:rPr>
  </w:style>
  <w:style w:type="character" w:customStyle="1" w:styleId="Heading7Char">
    <w:name w:val="Heading 7 Char"/>
    <w:basedOn w:val="DefaultParagraphFont"/>
    <w:link w:val="Heading7"/>
    <w:uiPriority w:val="9"/>
    <w:rsid w:val="004B4F26"/>
    <w:rPr>
      <w:rFonts w:asciiTheme="majorHAnsi" w:eastAsiaTheme="majorEastAsia" w:hAnsiTheme="majorHAnsi" w:cstheme="majorBidi"/>
      <w:b/>
      <w:iCs/>
      <w:color w:val="00A0D0" w:themeColor="accent1"/>
      <w:sz w:val="18"/>
      <w:lang w:val="sv-SE"/>
    </w:rPr>
  </w:style>
  <w:style w:type="character" w:customStyle="1" w:styleId="Heading8Char">
    <w:name w:val="Heading 8 Char"/>
    <w:basedOn w:val="DefaultParagraphFont"/>
    <w:link w:val="Heading8"/>
    <w:uiPriority w:val="9"/>
    <w:rsid w:val="004B4F26"/>
    <w:rPr>
      <w:rFonts w:eastAsiaTheme="majorEastAsia" w:cstheme="majorBidi"/>
      <w:b/>
      <w:color w:val="00A0D0" w:themeColor="accent1"/>
      <w:sz w:val="18"/>
      <w:szCs w:val="21"/>
      <w:lang w:val="sv-SE"/>
    </w:rPr>
  </w:style>
  <w:style w:type="character" w:customStyle="1" w:styleId="Heading9Char">
    <w:name w:val="Heading 9 Char"/>
    <w:basedOn w:val="DefaultParagraphFont"/>
    <w:link w:val="Heading9"/>
    <w:uiPriority w:val="9"/>
    <w:rsid w:val="004B4F26"/>
    <w:rPr>
      <w:rFonts w:asciiTheme="majorHAnsi" w:eastAsiaTheme="majorEastAsia" w:hAnsiTheme="majorHAnsi" w:cstheme="majorBidi"/>
      <w:color w:val="00A0D0" w:themeColor="accent1"/>
      <w:sz w:val="48"/>
      <w:szCs w:val="32"/>
      <w:lang w:val="sv-SE"/>
    </w:rPr>
  </w:style>
  <w:style w:type="paragraph" w:styleId="Title">
    <w:name w:val="Title"/>
    <w:basedOn w:val="Normal"/>
    <w:next w:val="Normal"/>
    <w:link w:val="TitleChar"/>
    <w:uiPriority w:val="10"/>
    <w:qFormat/>
    <w:rsid w:val="00F17753"/>
    <w:pPr>
      <w:keepNext/>
      <w:keepLines/>
      <w:spacing w:before="2000" w:after="720" w:line="240" w:lineRule="auto"/>
      <w:contextualSpacing/>
    </w:pPr>
    <w:rPr>
      <w:rFonts w:asciiTheme="majorHAnsi" w:eastAsiaTheme="majorEastAsia" w:hAnsiTheme="majorHAnsi" w:cstheme="majorBidi"/>
      <w:color w:val="00A0D0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7753"/>
    <w:rPr>
      <w:rFonts w:asciiTheme="majorHAnsi" w:eastAsiaTheme="majorEastAsia" w:hAnsiTheme="majorHAnsi" w:cstheme="majorBidi"/>
      <w:color w:val="00A0D0" w:themeColor="accen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BFD"/>
    <w:pPr>
      <w:numPr>
        <w:ilvl w:val="1"/>
      </w:numPr>
    </w:pPr>
    <w:rPr>
      <w:rFonts w:asciiTheme="majorHAnsi" w:eastAsiaTheme="minorEastAsia" w:hAnsiTheme="majorHAnsi"/>
      <w:color w:val="auto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F6BFD"/>
    <w:rPr>
      <w:rFonts w:asciiTheme="majorHAnsi" w:eastAsiaTheme="minorEastAsia" w:hAnsiTheme="majorHAnsi"/>
      <w:spacing w:val="15"/>
      <w:sz w:val="36"/>
      <w:lang w:val="en-GB"/>
    </w:rPr>
  </w:style>
  <w:style w:type="paragraph" w:customStyle="1" w:styleId="Ingress">
    <w:name w:val="Ingress"/>
    <w:basedOn w:val="Normal"/>
    <w:rsid w:val="004B4F26"/>
    <w:rPr>
      <w:color w:val="7F7F7F" w:themeColor="text1" w:themeTint="80"/>
      <w:sz w:val="28"/>
    </w:rPr>
  </w:style>
  <w:style w:type="paragraph" w:styleId="ListBullet">
    <w:name w:val="List Bullet"/>
    <w:basedOn w:val="Normal"/>
    <w:uiPriority w:val="99"/>
    <w:unhideWhenUsed/>
    <w:qFormat/>
    <w:rsid w:val="004B4F26"/>
    <w:pPr>
      <w:tabs>
        <w:tab w:val="clear" w:pos="170"/>
      </w:tabs>
      <w:contextualSpacing/>
    </w:pPr>
  </w:style>
  <w:style w:type="paragraph" w:styleId="ListNumber">
    <w:name w:val="List Number"/>
    <w:basedOn w:val="Normal"/>
    <w:uiPriority w:val="99"/>
    <w:unhideWhenUsed/>
    <w:qFormat/>
    <w:rsid w:val="004B4F26"/>
    <w:pPr>
      <w:numPr>
        <w:numId w:val="1"/>
      </w:numPr>
      <w:tabs>
        <w:tab w:val="clear" w:pos="170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523262"/>
    <w:pPr>
      <w:tabs>
        <w:tab w:val="clear" w:pos="170"/>
        <w:tab w:val="center" w:pos="4961"/>
        <w:tab w:val="right" w:pos="9923"/>
      </w:tabs>
      <w:spacing w:after="0" w:line="240" w:lineRule="auto"/>
      <w:ind w:left="-851" w:right="-851"/>
    </w:pPr>
  </w:style>
  <w:style w:type="character" w:customStyle="1" w:styleId="HeaderChar">
    <w:name w:val="Header Char"/>
    <w:basedOn w:val="DefaultParagraphFont"/>
    <w:link w:val="Header"/>
    <w:uiPriority w:val="99"/>
    <w:rsid w:val="005232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523262"/>
    <w:pPr>
      <w:tabs>
        <w:tab w:val="clear" w:pos="170"/>
        <w:tab w:val="center" w:pos="4961"/>
        <w:tab w:val="right" w:pos="9923"/>
      </w:tabs>
      <w:spacing w:after="0" w:line="240" w:lineRule="auto"/>
      <w:ind w:left="-851" w:right="-851"/>
    </w:pPr>
    <w:rPr>
      <w:bCs/>
      <w:noProof/>
      <w:sz w:val="18"/>
      <w:lang w:val="sv-SE"/>
    </w:rPr>
  </w:style>
  <w:style w:type="character" w:customStyle="1" w:styleId="FooterChar">
    <w:name w:val="Footer Char"/>
    <w:basedOn w:val="DefaultParagraphFont"/>
    <w:link w:val="Footer"/>
    <w:uiPriority w:val="99"/>
    <w:rsid w:val="00523262"/>
    <w:rPr>
      <w:bCs/>
      <w:noProof/>
      <w:color w:val="000000" w:themeColor="text1"/>
      <w:sz w:val="18"/>
      <w:lang w:val="sv-SE"/>
    </w:rPr>
  </w:style>
  <w:style w:type="paragraph" w:styleId="FootnoteText">
    <w:name w:val="footnote text"/>
    <w:basedOn w:val="Normal"/>
    <w:link w:val="FootnoteTextChar"/>
    <w:uiPriority w:val="99"/>
    <w:unhideWhenUsed/>
    <w:rsid w:val="004B4F26"/>
    <w:pPr>
      <w:tabs>
        <w:tab w:val="clear" w:pos="170"/>
        <w:tab w:val="left" w:pos="142"/>
      </w:tabs>
      <w:spacing w:after="6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F26"/>
    <w:rPr>
      <w:color w:val="000000" w:themeColor="text1"/>
      <w:sz w:val="16"/>
      <w:szCs w:val="20"/>
      <w:lang w:val="sv-SE"/>
    </w:rPr>
  </w:style>
  <w:style w:type="table" w:styleId="TableGrid">
    <w:name w:val="Table Grid"/>
    <w:basedOn w:val="TableNormal"/>
    <w:uiPriority w:val="39"/>
    <w:rsid w:val="00153CA9"/>
    <w:pPr>
      <w:spacing w:after="0" w:line="240" w:lineRule="auto"/>
    </w:pPr>
    <w:rPr>
      <w:color w:val="000000" w:themeColor="text1"/>
      <w:sz w:val="18"/>
      <w:lang w:val="sv-SE"/>
    </w:rPr>
    <w:tblPr>
      <w:tblStyleRowBandSize w:val="1"/>
      <w:tblStyleColBandSize w:val="1"/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="120" w:beforeAutospacing="0"/>
        <w:jc w:val="left"/>
      </w:pPr>
      <w:rPr>
        <w:rFonts w:asciiTheme="minorHAnsi" w:hAnsiTheme="minorHAnsi"/>
        <w:b w:val="0"/>
        <w:color w:val="FFFFFF" w:themeColor="background1"/>
        <w:sz w:val="18"/>
      </w:rPr>
      <w:tblPr/>
      <w:trPr>
        <w:tblHeader/>
      </w:trPr>
      <w:tcPr>
        <w:tcBorders>
          <w:top w:val="nil"/>
          <w:left w:val="nil"/>
          <w:bottom w:val="single" w:sz="12" w:space="0" w:color="00A0D0" w:themeColor="accent1"/>
          <w:right w:val="nil"/>
          <w:insideH w:val="nil"/>
          <w:insideV w:val="nil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00A0D0" w:themeColor="accent1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</w:rPr>
      <w:tblPr/>
      <w:tcPr>
        <w:tcBorders>
          <w:left w:val="single" w:sz="4" w:space="0" w:color="00A0D0" w:themeColor="accent1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Text">
    <w:name w:val="Table Text"/>
    <w:basedOn w:val="Normal"/>
    <w:rsid w:val="004B4F26"/>
    <w:pPr>
      <w:spacing w:after="0" w:line="240" w:lineRule="auto"/>
    </w:pPr>
    <w:rPr>
      <w:sz w:val="16"/>
    </w:rPr>
  </w:style>
  <w:style w:type="paragraph" w:customStyle="1" w:styleId="TableHeading">
    <w:name w:val="Table Heading"/>
    <w:basedOn w:val="TableText"/>
    <w:next w:val="TableText"/>
    <w:rsid w:val="004B4F26"/>
    <w:rPr>
      <w:b/>
    </w:rPr>
  </w:style>
  <w:style w:type="character" w:customStyle="1" w:styleId="MarkBold">
    <w:name w:val="Mark – Bold"/>
    <w:basedOn w:val="DefaultParagraphFont"/>
    <w:uiPriority w:val="1"/>
    <w:rsid w:val="004B4F26"/>
    <w:rPr>
      <w:b/>
    </w:rPr>
  </w:style>
  <w:style w:type="character" w:customStyle="1" w:styleId="MarkColour">
    <w:name w:val="Mark – Colour"/>
    <w:basedOn w:val="DefaultParagraphFont"/>
    <w:uiPriority w:val="1"/>
    <w:rsid w:val="00C31C02"/>
    <w:rPr>
      <w:color w:val="00A0D0" w:themeColor="accent1"/>
    </w:rPr>
  </w:style>
  <w:style w:type="character" w:customStyle="1" w:styleId="MarkItalic">
    <w:name w:val="Mark – Italic"/>
    <w:basedOn w:val="DefaultParagraphFont"/>
    <w:uiPriority w:val="1"/>
    <w:rsid w:val="004B4F26"/>
    <w:rPr>
      <w:i/>
    </w:rPr>
  </w:style>
  <w:style w:type="character" w:customStyle="1" w:styleId="MarkBoldcolour">
    <w:name w:val="Mark – Bold + colour"/>
    <w:basedOn w:val="DefaultParagraphFont"/>
    <w:uiPriority w:val="1"/>
    <w:rsid w:val="004B4F26"/>
    <w:rPr>
      <w:b/>
      <w:color w:val="00A0D0" w:themeColor="accent1"/>
    </w:rPr>
  </w:style>
  <w:style w:type="character" w:styleId="Hyperlink">
    <w:name w:val="Hyperlink"/>
    <w:basedOn w:val="DefaultParagraphFont"/>
    <w:uiPriority w:val="99"/>
    <w:unhideWhenUsed/>
    <w:rsid w:val="004122E4"/>
    <w:rPr>
      <w:color w:val="00A0D0" w:themeColor="accent1"/>
      <w:u w:val="none"/>
    </w:rPr>
  </w:style>
  <w:style w:type="character" w:styleId="FollowedHyperlink">
    <w:name w:val="FollowedHyperlink"/>
    <w:basedOn w:val="DefaultParagraphFont"/>
    <w:uiPriority w:val="99"/>
    <w:unhideWhenUsed/>
    <w:rsid w:val="007B17A3"/>
    <w:rPr>
      <w:color w:val="00A0D0" w:themeColor="accent1"/>
      <w:u w:val="none"/>
    </w:rPr>
  </w:style>
  <w:style w:type="paragraph" w:customStyle="1" w:styleId="Picture">
    <w:name w:val="Picture"/>
    <w:basedOn w:val="Normal"/>
    <w:rsid w:val="004B4F26"/>
    <w:pPr>
      <w:spacing w:before="160" w:line="240" w:lineRule="auto"/>
      <w:jc w:val="center"/>
    </w:pPr>
  </w:style>
  <w:style w:type="paragraph" w:customStyle="1" w:styleId="InformationTextA">
    <w:name w:val="Information Text A"/>
    <w:basedOn w:val="Normal"/>
    <w:next w:val="Normal"/>
    <w:rsid w:val="000C67F4"/>
    <w:pPr>
      <w:pBdr>
        <w:left w:val="single" w:sz="8" w:space="8" w:color="00A0D0" w:themeColor="accent1"/>
        <w:bottom w:val="single" w:sz="8" w:space="8" w:color="00A0D0" w:themeColor="accent1"/>
        <w:right w:val="single" w:sz="8" w:space="8" w:color="00A0D0" w:themeColor="accent1"/>
      </w:pBdr>
      <w:shd w:val="clear" w:color="auto" w:fill="00A0D0" w:themeFill="accent1"/>
      <w:spacing w:after="240"/>
      <w:ind w:left="170" w:right="170"/>
    </w:pPr>
    <w:rPr>
      <w:color w:val="FFFFFF" w:themeColor="background1"/>
    </w:rPr>
  </w:style>
  <w:style w:type="paragraph" w:customStyle="1" w:styleId="InformationHeadingA">
    <w:name w:val="Information Heading A"/>
    <w:basedOn w:val="InformationTextA"/>
    <w:next w:val="InformationTextA"/>
    <w:rsid w:val="000C67F4"/>
    <w:pPr>
      <w:keepNext/>
      <w:keepLines/>
      <w:pBdr>
        <w:top w:val="single" w:sz="8" w:space="8" w:color="00A0D0" w:themeColor="accent1"/>
        <w:bottom w:val="none" w:sz="0" w:space="0" w:color="auto"/>
      </w:pBdr>
      <w:spacing w:before="240" w:after="0"/>
    </w:pPr>
    <w:rPr>
      <w:b/>
    </w:rPr>
  </w:style>
  <w:style w:type="paragraph" w:customStyle="1" w:styleId="Heading1">
    <w:name w:val="Heading 1 #"/>
    <w:basedOn w:val="Heading10"/>
    <w:next w:val="Normal"/>
    <w:rsid w:val="004B4F26"/>
    <w:pPr>
      <w:numPr>
        <w:numId w:val="2"/>
      </w:numPr>
      <w:tabs>
        <w:tab w:val="clear" w:pos="170"/>
        <w:tab w:val="left" w:pos="1134"/>
      </w:tabs>
      <w:ind w:left="1134" w:hanging="1134"/>
    </w:pPr>
  </w:style>
  <w:style w:type="paragraph" w:customStyle="1" w:styleId="Heading2">
    <w:name w:val="Heading 2 #"/>
    <w:basedOn w:val="Heading20"/>
    <w:next w:val="Normal"/>
    <w:rsid w:val="004B4F26"/>
    <w:pPr>
      <w:numPr>
        <w:ilvl w:val="1"/>
        <w:numId w:val="2"/>
      </w:numPr>
      <w:tabs>
        <w:tab w:val="left" w:pos="1134"/>
      </w:tabs>
      <w:ind w:left="1134" w:hanging="1134"/>
    </w:pPr>
  </w:style>
  <w:style w:type="paragraph" w:customStyle="1" w:styleId="Heading3">
    <w:name w:val="Heading 3 #"/>
    <w:basedOn w:val="Heading30"/>
    <w:next w:val="Normal"/>
    <w:rsid w:val="004B4F26"/>
    <w:pPr>
      <w:numPr>
        <w:ilvl w:val="2"/>
        <w:numId w:val="2"/>
      </w:numPr>
      <w:ind w:left="1134" w:hanging="1134"/>
    </w:pPr>
    <w:rPr>
      <w:rFonts w:cstheme="minorHAnsi"/>
      <w:szCs w:val="22"/>
    </w:rPr>
  </w:style>
  <w:style w:type="paragraph" w:customStyle="1" w:styleId="Heading4">
    <w:name w:val="Heading 4 #"/>
    <w:basedOn w:val="Heading40"/>
    <w:next w:val="Normal"/>
    <w:rsid w:val="004B4F26"/>
    <w:pPr>
      <w:numPr>
        <w:ilvl w:val="3"/>
        <w:numId w:val="2"/>
      </w:numPr>
      <w:ind w:left="1134" w:hanging="1134"/>
    </w:pPr>
  </w:style>
  <w:style w:type="paragraph" w:customStyle="1" w:styleId="Heading5">
    <w:name w:val="Heading 5 #"/>
    <w:basedOn w:val="Heading4"/>
    <w:next w:val="Normal"/>
    <w:rsid w:val="004B4F26"/>
    <w:pPr>
      <w:numPr>
        <w:ilvl w:val="4"/>
      </w:numPr>
      <w:ind w:left="1134" w:hanging="1134"/>
      <w:outlineLvl w:val="4"/>
    </w:pPr>
    <w:rPr>
      <w:b/>
      <w:i/>
    </w:rPr>
  </w:style>
  <w:style w:type="paragraph" w:styleId="TOC1">
    <w:name w:val="toc 1"/>
    <w:basedOn w:val="Normal"/>
    <w:next w:val="Normal"/>
    <w:uiPriority w:val="39"/>
    <w:unhideWhenUsed/>
    <w:rsid w:val="00226B8C"/>
    <w:pPr>
      <w:tabs>
        <w:tab w:val="clear" w:pos="170"/>
        <w:tab w:val="left" w:pos="1134"/>
        <w:tab w:val="right" w:leader="dot" w:pos="7936"/>
      </w:tabs>
      <w:spacing w:before="280" w:after="120" w:line="240" w:lineRule="auto"/>
      <w:ind w:left="1134" w:right="1134" w:hanging="1134"/>
    </w:pPr>
    <w:rPr>
      <w:rFonts w:eastAsiaTheme="minorEastAsia"/>
      <w:noProof/>
      <w:sz w:val="24"/>
      <w:lang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4B4F26"/>
    <w:rPr>
      <w:vertAlign w:val="superscript"/>
    </w:rPr>
  </w:style>
  <w:style w:type="paragraph" w:customStyle="1" w:styleId="InformationTextB">
    <w:name w:val="Information Text B"/>
    <w:basedOn w:val="InformationTextA"/>
    <w:next w:val="Normal"/>
    <w:rsid w:val="000C67F4"/>
    <w:pPr>
      <w:shd w:val="clear" w:color="auto" w:fill="auto"/>
    </w:pPr>
    <w:rPr>
      <w:rFonts w:asciiTheme="majorHAnsi" w:hAnsiTheme="majorHAnsi"/>
      <w:color w:val="auto"/>
    </w:rPr>
  </w:style>
  <w:style w:type="paragraph" w:customStyle="1" w:styleId="InformationHeadingB">
    <w:name w:val="Information Heading B"/>
    <w:basedOn w:val="InformationTextB"/>
    <w:next w:val="InformationTextB"/>
    <w:rsid w:val="00F17753"/>
    <w:pPr>
      <w:keepNext/>
      <w:keepLines/>
      <w:pBdr>
        <w:top w:val="single" w:sz="8" w:space="8" w:color="00A0D0" w:themeColor="accent1"/>
        <w:bottom w:val="none" w:sz="0" w:space="0" w:color="auto"/>
      </w:pBdr>
      <w:spacing w:before="240" w:after="0"/>
    </w:pPr>
    <w:rPr>
      <w:b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4B4F26"/>
    <w:rPr>
      <w:color w:val="C3C4BE" w:themeColor="accent2"/>
    </w:rPr>
  </w:style>
  <w:style w:type="character" w:customStyle="1" w:styleId="DateChar">
    <w:name w:val="Date Char"/>
    <w:basedOn w:val="DefaultParagraphFont"/>
    <w:link w:val="Date"/>
    <w:uiPriority w:val="99"/>
    <w:rsid w:val="004B4F26"/>
    <w:rPr>
      <w:color w:val="C3C4BE" w:themeColor="accent2"/>
      <w:lang w:val="sv-SE"/>
    </w:rPr>
  </w:style>
  <w:style w:type="paragraph" w:styleId="TOCHeading">
    <w:name w:val="TOC Heading"/>
    <w:basedOn w:val="Heading10"/>
    <w:next w:val="Normal"/>
    <w:uiPriority w:val="39"/>
    <w:unhideWhenUsed/>
    <w:rsid w:val="00F17753"/>
    <w:pPr>
      <w:outlineLvl w:val="9"/>
    </w:pPr>
  </w:style>
  <w:style w:type="paragraph" w:styleId="ListBullet2">
    <w:name w:val="List Bullet 2"/>
    <w:basedOn w:val="ListBullet"/>
    <w:uiPriority w:val="99"/>
    <w:unhideWhenUsed/>
    <w:rsid w:val="004B4F26"/>
  </w:style>
  <w:style w:type="paragraph" w:styleId="ListBullet3">
    <w:name w:val="List Bullet 3"/>
    <w:basedOn w:val="ListBullet2"/>
    <w:uiPriority w:val="99"/>
    <w:unhideWhenUsed/>
    <w:rsid w:val="004B4F26"/>
  </w:style>
  <w:style w:type="paragraph" w:styleId="ListNumber2">
    <w:name w:val="List Number 2"/>
    <w:basedOn w:val="ListNumber"/>
    <w:uiPriority w:val="99"/>
    <w:unhideWhenUsed/>
    <w:rsid w:val="004B4F26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rsid w:val="004B4F26"/>
    <w:pPr>
      <w:numPr>
        <w:ilvl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4B4F26"/>
    <w:rPr>
      <w:i/>
      <w:sz w:val="18"/>
    </w:rPr>
  </w:style>
  <w:style w:type="paragraph" w:styleId="TOC2">
    <w:name w:val="toc 2"/>
    <w:basedOn w:val="Normal"/>
    <w:next w:val="Normal"/>
    <w:uiPriority w:val="39"/>
    <w:unhideWhenUsed/>
    <w:rsid w:val="00226B8C"/>
    <w:pPr>
      <w:tabs>
        <w:tab w:val="clear" w:pos="170"/>
        <w:tab w:val="right" w:leader="dot" w:pos="7936"/>
      </w:tabs>
      <w:spacing w:after="100"/>
      <w:ind w:left="1134" w:right="1134" w:hanging="1134"/>
    </w:pPr>
  </w:style>
  <w:style w:type="paragraph" w:styleId="TOC3">
    <w:name w:val="toc 3"/>
    <w:basedOn w:val="Normal"/>
    <w:next w:val="Normal"/>
    <w:uiPriority w:val="39"/>
    <w:unhideWhenUsed/>
    <w:rsid w:val="00226B8C"/>
    <w:pPr>
      <w:tabs>
        <w:tab w:val="clear" w:pos="170"/>
        <w:tab w:val="right" w:leader="dot" w:pos="7936"/>
      </w:tabs>
      <w:spacing w:after="100"/>
      <w:ind w:left="1134" w:right="1134" w:hanging="1134"/>
    </w:pPr>
  </w:style>
  <w:style w:type="paragraph" w:customStyle="1" w:styleId="Address">
    <w:name w:val="Address"/>
    <w:basedOn w:val="Normal"/>
    <w:qFormat/>
    <w:rsid w:val="00436119"/>
    <w:pPr>
      <w:tabs>
        <w:tab w:val="clear" w:pos="170"/>
        <w:tab w:val="left" w:pos="5387"/>
      </w:tabs>
      <w:spacing w:line="240" w:lineRule="auto"/>
      <w:contextualSpacing/>
    </w:pPr>
  </w:style>
  <w:style w:type="paragraph" w:customStyle="1" w:styleId="ASSAAddress">
    <w:name w:val="ASSA Address"/>
    <w:basedOn w:val="TableText"/>
    <w:rsid w:val="006F2959"/>
    <w:rPr>
      <w:color w:val="00A0D0" w:themeColor="accent1"/>
      <w:sz w:val="14"/>
      <w:lang w:val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E90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://www.tulsametroofficia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ASSA">
  <a:themeElements>
    <a:clrScheme name="ASSA ABLOY_Color">
      <a:dk1>
        <a:srgbClr val="000000"/>
      </a:dk1>
      <a:lt1>
        <a:srgbClr val="FFFFFF"/>
      </a:lt1>
      <a:dk2>
        <a:srgbClr val="45637A"/>
      </a:dk2>
      <a:lt2>
        <a:srgbClr val="C3C4BE"/>
      </a:lt2>
      <a:accent1>
        <a:srgbClr val="00A0D0"/>
      </a:accent1>
      <a:accent2>
        <a:srgbClr val="C3C4BE"/>
      </a:accent2>
      <a:accent3>
        <a:srgbClr val="45637A"/>
      </a:accent3>
      <a:accent4>
        <a:srgbClr val="A7B8B4"/>
      </a:accent4>
      <a:accent5>
        <a:srgbClr val="70927A"/>
      </a:accent5>
      <a:accent6>
        <a:srgbClr val="80686F"/>
      </a:accent6>
      <a:hlink>
        <a:srgbClr val="45637A"/>
      </a:hlink>
      <a:folHlink>
        <a:srgbClr val="45637A"/>
      </a:folHlink>
    </a:clrScheme>
    <a:fontScheme name="ASSA ABLOY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ASSA ABLOY Blue">
      <a:srgbClr val="00A0D0"/>
    </a:custClr>
    <a:custClr name="ASSA ABLOY Silver">
      <a:srgbClr val="C3C4BE"/>
    </a:custClr>
    <a:custClr name="ASSA ABLOY Orange">
      <a:srgbClr val="E0684B"/>
    </a:custClr>
    <a:custClr name="ASSA ABLOY Dark Green">
      <a:srgbClr val="70927A"/>
    </a:custClr>
    <a:custClr name="ASSA ABLOY Dark Blue">
      <a:srgbClr val="45637A"/>
    </a:custClr>
    <a:custClr name="ASSA ABLOY Green">
      <a:srgbClr val="A7B8B4"/>
    </a:custClr>
    <a:custClr name="ASSA ABLOY Brown">
      <a:srgbClr val="80686F"/>
    </a:custClr>
    <a:custClr name="ASSA ABLOY Red">
      <a:srgbClr val="983222"/>
    </a:custClr>
    <a:custClr name="ASSA ABLOY Beige">
      <a:srgbClr val="AA9C8F"/>
    </a:custClr>
    <a:custClr name="ASSA ABLOY Yellow">
      <a:srgbClr val="F2DF74"/>
    </a:custClr>
    <a:custClr name="ASSA ABLOY Sustainability Green ">
      <a:srgbClr val="689C41"/>
    </a:custClr>
  </a:custClrLst>
  <a:extLst>
    <a:ext uri="{05A4C25C-085E-4340-85A3-A5531E510DB2}">
      <thm15:themeFamily xmlns:thm15="http://schemas.microsoft.com/office/thememl/2012/main" name="ASSA" id="{2052B5AD-FA5D-4A61-B81B-5485A220E49C}" vid="{AAFE6F9A-0F6E-4663-98FF-42DCB1C9261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21A2A-4CAE-4B77-8862-104B6A95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732</Words>
  <Characters>3277</Characters>
  <Application>Microsoft Office Word</Application>
  <DocSecurity>0</DocSecurity>
  <Lines>121</Lines>
  <Paragraphs>62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Kelley, Bobby</dc:creator>
  <cp:keywords>class='Internal'</cp:keywords>
  <dc:description/>
  <cp:lastModifiedBy>Kelley, Bobby</cp:lastModifiedBy>
  <cp:revision>2</cp:revision>
  <dcterms:created xsi:type="dcterms:W3CDTF">2022-06-23T20:10:00Z</dcterms:created>
  <dcterms:modified xsi:type="dcterms:W3CDTF">2022-06-23T20:10:00Z</dcterms:modified>
</cp:coreProperties>
</file>